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E2833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jc w:val="both"/>
        <w:rPr>
          <w:rFonts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1</w:t>
      </w:r>
    </w:p>
    <w:p w14:paraId="1E2CABC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120" w:afterAutospacing="0"/>
        <w:ind w:left="0" w:right="0" w:firstLine="0"/>
        <w:jc w:val="center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bdr w:val="none" w:color="auto" w:sz="0" w:space="0"/>
          <w:shd w:val="clear" w:fill="FFFFFF"/>
        </w:rPr>
        <w:t>居</w:t>
      </w:r>
      <w:bookmarkStart w:id="0" w:name="_GoBack"/>
      <w:bookmarkEnd w:id="0"/>
      <w:r>
        <w:rPr>
          <w:rFonts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bdr w:val="none" w:color="auto" w:sz="0" w:space="0"/>
          <w:shd w:val="clear" w:fill="FFFFFF"/>
        </w:rPr>
        <w:t>家适老化改造补贴推荐清单</w:t>
      </w:r>
    </w:p>
    <w:tbl>
      <w:tblPr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6"/>
        <w:gridCol w:w="1626"/>
        <w:gridCol w:w="2370"/>
        <w:gridCol w:w="2925"/>
        <w:gridCol w:w="6746"/>
      </w:tblGrid>
      <w:tr w14:paraId="5D506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0" w:hRule="atLeast"/>
        </w:trPr>
        <w:tc>
          <w:tcPr>
            <w:tcW w:w="17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A4A6FE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bdr w:val="none" w:color="auto" w:sz="0" w:space="0"/>
              </w:rPr>
              <w:t>序号</w:t>
            </w:r>
          </w:p>
        </w:tc>
        <w:tc>
          <w:tcPr>
            <w:tcW w:w="574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9E2B0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bdr w:val="none" w:color="auto" w:sz="0" w:space="0"/>
              </w:rPr>
              <w:t>项目名称</w:t>
            </w:r>
          </w:p>
        </w:tc>
        <w:tc>
          <w:tcPr>
            <w:tcW w:w="83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907E35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bdr w:val="none" w:color="auto" w:sz="0" w:space="0"/>
              </w:rPr>
              <w:t>服务或产品类别</w:t>
            </w:r>
          </w:p>
        </w:tc>
        <w:tc>
          <w:tcPr>
            <w:tcW w:w="10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647771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bdr w:val="none" w:color="auto" w:sz="0" w:space="0"/>
              </w:rPr>
              <w:t>子类服务或产品名称</w:t>
            </w:r>
          </w:p>
        </w:tc>
        <w:tc>
          <w:tcPr>
            <w:tcW w:w="238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A0B9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bdr w:val="none" w:color="auto" w:sz="0" w:space="0"/>
              </w:rPr>
              <w:t>服务或产品简介</w:t>
            </w:r>
          </w:p>
        </w:tc>
      </w:tr>
      <w:tr w14:paraId="69916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3BC4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bdr w:val="none" w:color="auto" w:sz="0" w:space="0"/>
              </w:rPr>
              <w:t>一、改造类服务及材料</w:t>
            </w:r>
          </w:p>
        </w:tc>
      </w:tr>
      <w:tr w14:paraId="432FE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330E9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</w:t>
            </w:r>
          </w:p>
        </w:tc>
        <w:tc>
          <w:tcPr>
            <w:tcW w:w="574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12C54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地面改造</w:t>
            </w:r>
          </w:p>
        </w:tc>
        <w:tc>
          <w:tcPr>
            <w:tcW w:w="83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83284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地面高差改造</w:t>
            </w:r>
          </w:p>
        </w:tc>
        <w:tc>
          <w:tcPr>
            <w:tcW w:w="10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5532DC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斜坡辅具配置及安装</w:t>
            </w:r>
          </w:p>
        </w:tc>
        <w:tc>
          <w:tcPr>
            <w:tcW w:w="238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795B20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对于不易消除的高差进行斜坡辅具安装，实现高差的平稳过渡。</w:t>
            </w:r>
          </w:p>
        </w:tc>
      </w:tr>
      <w:tr w14:paraId="228F3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92591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</w:t>
            </w:r>
          </w:p>
        </w:tc>
        <w:tc>
          <w:tcPr>
            <w:tcW w:w="574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7083D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424B81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地面防滑改造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35BA2A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地面防滑产品配置及安装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1C211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根据地面防滑处理需要，配置地面防滑涂剂、防滑地砖、防滑垫、防滑地板、防滑贴等防滑产品，避免老年人滑倒，提高安全性。</w:t>
            </w:r>
          </w:p>
        </w:tc>
      </w:tr>
      <w:tr w14:paraId="27888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A1A30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</w:t>
            </w:r>
          </w:p>
        </w:tc>
        <w:tc>
          <w:tcPr>
            <w:tcW w:w="574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230BF7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门改造</w:t>
            </w: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A6A839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房门改造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0D0EC1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门槛移除改造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E44E08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移除门槛，保证老年人进门无障碍，方便轮椅进出。</w:t>
            </w:r>
          </w:p>
        </w:tc>
      </w:tr>
      <w:tr w14:paraId="503D8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3DF5B6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0709916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FFD3C0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08CA94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房门拓宽改造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586D08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对卫生间、厨房等空间较窄的门洞进行拓宽，改善通过性，方便轮椅进出。</w:t>
            </w:r>
          </w:p>
        </w:tc>
      </w:tr>
      <w:tr w14:paraId="2BD04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265757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63A1AD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F3D9582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C132BB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平开门改推拉门或双开门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6EDC4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将平开门改造成推拉门或双开门，方便开启，增加通行宽度和辅助操作空间。</w:t>
            </w:r>
          </w:p>
        </w:tc>
      </w:tr>
      <w:tr w14:paraId="439BC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BCC4D5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371B9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E6544A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B18E9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下压式门把手配置及安装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7DE0A6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配置安装可用单手手掌或者手指轻松操作的门把手，增加摩擦力稳定性，方便老年人开门。</w:t>
            </w:r>
          </w:p>
        </w:tc>
      </w:tr>
      <w:tr w14:paraId="3959C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C928B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7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A14D7DD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CB93456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059F73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门铃配置及安装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713D1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配置安装供听力视力障碍老年人使用的门铃，包括闪光振动门铃、呼叫门铃等。</w:t>
            </w:r>
          </w:p>
        </w:tc>
      </w:tr>
      <w:tr w14:paraId="1697A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D5F3C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A64AB16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D66A2A0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5651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智能门磁开关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B585A9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安装在老年人家庭室内外出入主门口处,实时传输数据,如发生长期未开关门情况,向老年人亲属及为老服务组织推送意外风险信息。</w:t>
            </w:r>
          </w:p>
        </w:tc>
      </w:tr>
      <w:tr w14:paraId="1997E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30F05D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B01BE9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0B1E02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969C6C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智能门锁配置及安装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7B2B15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通过密码、指纹、面部识别等先进手段,便于老年人开门。</w:t>
            </w:r>
          </w:p>
        </w:tc>
      </w:tr>
      <w:tr w14:paraId="51D50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0D1E90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10</w:t>
            </w:r>
          </w:p>
        </w:tc>
        <w:tc>
          <w:tcPr>
            <w:tcW w:w="574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2DE9A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厨房设备改造</w:t>
            </w: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EB4D67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台面改造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E692E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适老化灶台配置及改造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13D28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配置可升降的灶台或留出容膝空间、低位灶台等，方便乘轮椅老年人或身高较矮的老年人适用。</w:t>
            </w:r>
          </w:p>
        </w:tc>
      </w:tr>
      <w:tr w14:paraId="22186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2C4D4A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11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ACE656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F4363E6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F666CB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适老化操作台配置及改造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D2F10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配置可升降的操作台或留出容膝空间等，方便乘轮椅老年人或身高较矮的老年人适用。</w:t>
            </w:r>
          </w:p>
        </w:tc>
      </w:tr>
      <w:tr w14:paraId="47821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CB190A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12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D778D6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079006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橱柜改造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21D1A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中部柜配置及安装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2E5A6C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在吊柜下方配置开敞式中部柜、中部架，方便老年人取放物品。</w:t>
            </w:r>
          </w:p>
        </w:tc>
      </w:tr>
      <w:tr w14:paraId="62A3C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E7323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13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E5E269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C86D52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C1589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一体化适老橱柜配置及安装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8AF10B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配置及安装方便老年人进行使用的橱柜，留出容膝空间以及活动空间，针对老年人进行存取物品、使用器材等活动进行专门设计的橱柜。</w:t>
            </w:r>
          </w:p>
        </w:tc>
      </w:tr>
      <w:tr w14:paraId="14FED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7F73A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280CC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17E4BC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0F738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适老升降吊柜配置及安装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AFE2F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配置升降式吊柜，方便老年人取放物品。</w:t>
            </w:r>
          </w:p>
        </w:tc>
      </w:tr>
      <w:tr w14:paraId="1A3A3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32A76C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15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391626A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26858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厨房安全改造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7281D7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防干烧及定时灶具配置及安装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ABD8E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配置具备气电隔离保护、防干烧保护、定时等功能的灶具。避免因老年人忘记关闭灶具而引发火灾。</w:t>
            </w:r>
          </w:p>
        </w:tc>
      </w:tr>
      <w:tr w14:paraId="1D907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A8F6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16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087380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A4DB0F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038FE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炉灶自动熄火保护装置配置及安装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B91E3C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配置具有在火焰意外熄灭时，自动切断燃气供应的装置，防止漏气，减少安全隐患。</w:t>
            </w:r>
          </w:p>
        </w:tc>
      </w:tr>
      <w:tr w14:paraId="4B33F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BD743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17</w:t>
            </w:r>
          </w:p>
        </w:tc>
        <w:tc>
          <w:tcPr>
            <w:tcW w:w="574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1B278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浴室及卫生间设备改造</w:t>
            </w: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CF0B2A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坐便器改造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602566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蹲便器改造坐便器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ADAF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配置普通坐便器、适老智能坐便器以及改造过程中的水电管线、地面等施工</w:t>
            </w:r>
          </w:p>
        </w:tc>
      </w:tr>
      <w:tr w14:paraId="48682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9845F8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7F5C8D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7ECD78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014246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适老化智能马桶盖配置及安装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5CF11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适合居家原座便器:即热式加热方式;通过自动清洗、烘干,可减少老年人因弯腰擦洗引起的跌倒等隐患。</w:t>
            </w:r>
          </w:p>
        </w:tc>
      </w:tr>
      <w:tr w14:paraId="53EE5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C35010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19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83A33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C5ABD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3E392E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坐便器辅助器具配置及安装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286955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调节坐便器高度，方便老年人起身下蹲的辅助器具。</w:t>
            </w:r>
          </w:p>
        </w:tc>
      </w:tr>
      <w:tr w14:paraId="2078A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3F1D14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20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9DE02A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959AD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洗漱台改造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8F1320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适老化洗漱台配置及安装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898D5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配置辅助老年人洗漱的台盆，由适老化洗漱盆、双侧无障碍扶手、智能云镜、升降支架主体、下水配件等组成。</w:t>
            </w:r>
          </w:p>
        </w:tc>
      </w:tr>
      <w:tr w14:paraId="0FE48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119C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21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841887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CEC54A2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3BABB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适老化镜柜配置及安装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19132E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镜柜的用镜面倾斜且角度可微调,方便老人使用</w:t>
            </w:r>
          </w:p>
        </w:tc>
      </w:tr>
      <w:tr w14:paraId="18F32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3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E5B3F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22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BFF39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F9DDF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46476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水龙头改造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1B095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改装拔杆式、感应、可抽拉水龙头，方便乘轮椅老年人或者手部力量较弱的老年人开关水阀，避免忘关水阀。</w:t>
            </w:r>
          </w:p>
        </w:tc>
      </w:tr>
      <w:tr w14:paraId="61B8D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121722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23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65006E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C01848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洗浴间改造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DAC6B3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洗浴装置改造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F4DAA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拆除浴缸/淋浴房，更换浴帘、浴杆、配置恒温花洒，增加淋浴空间，必要时配置洗澡床，方便照护人员辅助老年人洗浴。</w:t>
            </w:r>
          </w:p>
        </w:tc>
      </w:tr>
      <w:tr w14:paraId="6779F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092BCE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F548F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35CCFE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1E17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坐式淋浴器配置及安装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6E878E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坐位采用折叠设计，可站可坐，不占空间；采用恒温、多喷头喷淋臂设计，可随意调节角度，雾状喷水方式，提高老人洗澡安全。</w:t>
            </w:r>
          </w:p>
        </w:tc>
      </w:tr>
      <w:tr w14:paraId="612CD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13A11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25</w:t>
            </w:r>
          </w:p>
        </w:tc>
        <w:tc>
          <w:tcPr>
            <w:tcW w:w="574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BE1CF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物理环境改造</w:t>
            </w: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4B3ED7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行走安全设施改造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3904F8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扶手配置及安装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753804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配置辅助老年人行走、启程、站立、转身、坐下的扶手，包括高低处和过道扶手和抓杆类。</w:t>
            </w:r>
          </w:p>
        </w:tc>
      </w:tr>
      <w:tr w14:paraId="7B2FC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0E170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26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3EBAA60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1D41C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545909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防撞护角/防撞条、提示标识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5B26D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在家具尖角或墙角安装防撞护角或者防撞条，避免老年人磕碰划伤，必要时粘贴防滑条、警示条等符合相关标准和老年人认知特点的提示标识。</w:t>
            </w:r>
          </w:p>
        </w:tc>
      </w:tr>
      <w:tr w14:paraId="0A595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4C7839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27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F7A4F8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7CF799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照明改造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1C08C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自动感应灯具配置及安装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439C7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安装感应式灯具，避免直射光源、强刺激性光源，人走灯灭，辅助老年人起夜使用。</w:t>
            </w:r>
          </w:p>
        </w:tc>
      </w:tr>
      <w:tr w14:paraId="77E4F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58CF7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A5CA3E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49A06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用电安全改造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5E2D34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用电安全保护装置，电源插座、开关配置及改造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9C8606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配置智能用电安用保护装置、智能插座，可联动控制实现对家电设备的用电监控和安全管理；配置大按键开关，便于老年人操作。</w:t>
            </w:r>
          </w:p>
        </w:tc>
      </w:tr>
      <w:tr w14:paraId="6DBB0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B55487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29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1B60DF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42441A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居家便利改造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D6542E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电动升降晾衣架配置及安装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1CF47B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配置安装电动升降晾衣架，方便老年人日常使用。</w:t>
            </w:r>
          </w:p>
        </w:tc>
      </w:tr>
      <w:tr w14:paraId="532C2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34C8E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30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17A106A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A5CA3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安防改造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332E72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终端报警设备的配置及安装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DF9F5F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配置终端报警设备，完成安防报警及管理。</w:t>
            </w:r>
          </w:p>
        </w:tc>
      </w:tr>
      <w:tr w14:paraId="73D97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00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38F233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bdr w:val="none" w:color="auto" w:sz="0" w:space="0"/>
              </w:rPr>
              <w:t>二、居家适老化改造产品</w:t>
            </w:r>
          </w:p>
        </w:tc>
      </w:tr>
      <w:tr w14:paraId="1B0A1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B550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31</w:t>
            </w:r>
          </w:p>
        </w:tc>
        <w:tc>
          <w:tcPr>
            <w:tcW w:w="574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5B91DA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居家环境改善</w:t>
            </w:r>
          </w:p>
        </w:tc>
        <w:tc>
          <w:tcPr>
            <w:tcW w:w="836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407A0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适老化家具</w:t>
            </w:r>
          </w:p>
        </w:tc>
        <w:tc>
          <w:tcPr>
            <w:tcW w:w="10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3C205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适老床头柜</w:t>
            </w:r>
          </w:p>
        </w:tc>
        <w:tc>
          <w:tcPr>
            <w:tcW w:w="238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792BC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床头柜结构稳固，便于老年人使用，且可辅助老年人起身。</w:t>
            </w:r>
          </w:p>
        </w:tc>
      </w:tr>
      <w:tr w14:paraId="0AF36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747DC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32</w:t>
            </w:r>
          </w:p>
        </w:tc>
        <w:tc>
          <w:tcPr>
            <w:tcW w:w="574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7E6FA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F1CD3AB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43135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适老床边桌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7070F2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床边桌结构稳固，便于老年人使用，辅助老年人床上进食。</w:t>
            </w:r>
          </w:p>
        </w:tc>
      </w:tr>
      <w:tr w14:paraId="19832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CF61E4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33</w:t>
            </w:r>
          </w:p>
        </w:tc>
        <w:tc>
          <w:tcPr>
            <w:tcW w:w="574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3912C2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9D1094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6611F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适老扶手椅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74677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扶手椅应稳固,扶手处应留有可放置拐杖位置,座垫为高密度海绵,外套为透气布料或皮质材质,方便老年人坐下、起身。</w:t>
            </w:r>
          </w:p>
        </w:tc>
      </w:tr>
      <w:tr w14:paraId="58E85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8190F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34</w:t>
            </w:r>
          </w:p>
        </w:tc>
        <w:tc>
          <w:tcPr>
            <w:tcW w:w="574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C2CF8BD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6BE1F42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9D42C6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适老化换鞋凳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CAAC12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主材实木支架,自带扶手,助力老人起身坐下。</w:t>
            </w:r>
          </w:p>
        </w:tc>
      </w:tr>
      <w:tr w14:paraId="1FC02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E1BD2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35</w:t>
            </w:r>
          </w:p>
        </w:tc>
        <w:tc>
          <w:tcPr>
            <w:tcW w:w="574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9C13F9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D6333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48EF5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适老餐桌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6A27B9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餐桌应稳固,桌边角处采用倒圆工艺,无锐角,底部应方便轮椅进入。</w:t>
            </w:r>
          </w:p>
        </w:tc>
      </w:tr>
      <w:tr w14:paraId="5BB73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5B84A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36</w:t>
            </w:r>
          </w:p>
        </w:tc>
        <w:tc>
          <w:tcPr>
            <w:tcW w:w="574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4F0CC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居家安全设备</w:t>
            </w: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2DAAB2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健康安全监测设备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1A8C4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跌倒监测雷达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005513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对老年人跌倒情况进行监测,可以通过电话语音、短信等多种手段,向监护人等发出预警信息。</w:t>
            </w:r>
          </w:p>
        </w:tc>
      </w:tr>
      <w:tr w14:paraId="0A902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5912DD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37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DFCC35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BDB473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3A3D4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防坠床监测雷达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EC8063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 </w:t>
            </w:r>
          </w:p>
        </w:tc>
      </w:tr>
      <w:tr w14:paraId="7A735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B6D95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4D6D44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C469EA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4804D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生命体征监测雷达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5E8B7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对老年人生命体征进行监测,可通过电话语音、短信等多种手段,向监护人等发出预警信息。</w:t>
            </w:r>
          </w:p>
        </w:tc>
      </w:tr>
      <w:tr w14:paraId="629D08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D620E2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39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57AFB5D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5C258B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5805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多参数监护仪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4CC32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通过各种功能模块,实时检测老年人的心电信号、心率、血氧饱和度、血压、呼吸频率和体温等重要参数,实现对各参数的监督报警。</w:t>
            </w:r>
          </w:p>
        </w:tc>
      </w:tr>
      <w:tr w14:paraId="2ECDF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01F32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40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5C8F3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02005D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FC4C7C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实时心电监护系统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606DE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实时检测老年人的心电信号,实现监督报警。</w:t>
            </w:r>
          </w:p>
        </w:tc>
      </w:tr>
      <w:tr w14:paraId="51C95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ABE67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41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06E043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9B0904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7A1C73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毫米波雷达睡眠检测仪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1D75A1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利用毫米波雷达技术来监测老年人睡眠过程中的生命体征,实现监督报警。</w:t>
            </w:r>
          </w:p>
        </w:tc>
      </w:tr>
      <w:tr w14:paraId="184E6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F5623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42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D1531F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D87011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E25D50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红外探测仪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340F9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监测老年人动作或者居室环境，发生险情时及时报警。</w:t>
            </w:r>
          </w:p>
        </w:tc>
      </w:tr>
      <w:tr w14:paraId="1D291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969B1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43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F782CDA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0D88FA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564E7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健康检测类产品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AE6E4B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血压计、体脂秤、血氧监测设备、血糖监测设备等</w:t>
            </w:r>
          </w:p>
        </w:tc>
      </w:tr>
      <w:tr w14:paraId="4A976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449156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05CEFD0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432B67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环境监控设备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98154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溢水报警器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8B5B6B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发生溢水意外时,响铃提醒老年人及时处理。实时传输数据,向老年人亲属及为老服务组织推送意外风险信息。</w:t>
            </w:r>
          </w:p>
        </w:tc>
      </w:tr>
      <w:tr w14:paraId="4B11B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DDDAE9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45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163F80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87227E2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FAE86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烟雾报警器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61B8D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对周围环境中烟雾浓度监测,响铃提醒老年人及时处理。可用手机、电话语音、短信等多种手段,同时向老人子女等紧急联系人发出报警信息。</w:t>
            </w:r>
          </w:p>
        </w:tc>
      </w:tr>
      <w:tr w14:paraId="1192D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6E202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46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750639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3647F1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3ACC0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电力脉象仪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A6260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用电管理人工智能产品,在传统的用电监测的基础上实现对老人行为的监测,基于过去的生活习惯,进行异常行为的安全预警。</w:t>
            </w:r>
          </w:p>
        </w:tc>
      </w:tr>
      <w:tr w14:paraId="068A1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DC3D5B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47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1455B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4352B0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BFB811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煤气、天燃气泄露报警器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5F73DA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对周围环境中低浓度可燃气体进行实时采集,可用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手机、电话语音、短信等多种手段,同时向老人子女等紧急联系人发出报警信息。</w:t>
            </w:r>
          </w:p>
        </w:tc>
      </w:tr>
      <w:tr w14:paraId="6CC5D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CA9102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FB5BC5B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0BA9AC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73BF6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智能监控摄像头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4B052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同时具备视频双向通话,用药提醒,SOS 一键紧急联系等功能,适用于老人日常监护,可通过短信和 APP 内提醒告知子女等相关人员,视频存储一周以上。</w:t>
            </w:r>
          </w:p>
        </w:tc>
      </w:tr>
      <w:tr w14:paraId="64E26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08806D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49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B08F5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F2A5AC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593978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人体感应探测器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9A028D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安装在客厅、卫生间、卧室等居家环境中,监测老年人活动信息。实时传输数据,如发生老年人长时间在某个区域,向老年人亲属及为老服务组织推送意外风险信息。</w:t>
            </w:r>
          </w:p>
        </w:tc>
      </w:tr>
      <w:tr w14:paraId="06352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A370C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50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005CB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887D7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安全跟进设备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3A25E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紧急呼叫装置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92DD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安装在卧室床头、卫生间坐(蹲)便器旁、淋浴区等位置,用于老年人发生紧急情况时的主动报警,支持语言(方言)呼救。实时传输数据,如发生紧急呼叫,向老年人亲属及为老服务组织推送意外风险信息。</w:t>
            </w:r>
          </w:p>
        </w:tc>
      </w:tr>
      <w:tr w14:paraId="5FA0F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0E9D66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51</w:t>
            </w:r>
          </w:p>
        </w:tc>
        <w:tc>
          <w:tcPr>
            <w:tcW w:w="574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82A0C4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辅助器具</w:t>
            </w: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57E685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防走失装置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8445A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防走失手环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7CC29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可监测定位及SOS一键求救功能,避免老年人走失。实时传输数据,向老年人亲属推送意外风险信息。</w:t>
            </w:r>
          </w:p>
        </w:tc>
      </w:tr>
      <w:tr w14:paraId="67587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1F4B5A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52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5456C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88354F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524CF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防走失胸卡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6FBF9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集成老年人身份信息,可监测定位(或具备电子围栏功能),避免老年人走失。实时传输数据,向老年人亲属推送意外风险信息。</w:t>
            </w:r>
          </w:p>
        </w:tc>
      </w:tr>
      <w:tr w14:paraId="117C7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15210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53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E955F2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AC8FE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辅助行走（肢体代偿）类器具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255FA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轮椅/助行器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8425A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辅助家人、照护人员推行/帮助老年人站立行走，扩大老年人活动空间。包括安全步态训练车、助老外骨骼机器人、四肢联动康复训练仪、下肢助行机器人、假肢、常规助行器、带轮助行器、带座椅助行器、电动或普通轮椅、电动爬楼轮椅、代步自行车等。</w:t>
            </w:r>
          </w:p>
        </w:tc>
      </w:tr>
      <w:tr w14:paraId="0D51C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FA5078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9D739B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56E290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99FEA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手杖/腋杖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F99AC8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辅助老年人平稳站立和行走，包含三脚或四脚手杖、凳拐、腋杖等。</w:t>
            </w:r>
          </w:p>
        </w:tc>
      </w:tr>
      <w:tr w14:paraId="74E24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06420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55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30A5C1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33FEF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辅助日常生活类器具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81D4D0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助听器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8EB661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帮助老年人听清声音来源，增加与周围的交流，包括盒式助听器、耳内助听器、耳背助听器、骨导助听器等。</w:t>
            </w:r>
          </w:p>
        </w:tc>
      </w:tr>
      <w:tr w14:paraId="703EB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59D834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56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C3D57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FAA1BF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BA5AE1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放大镜/老花镜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6F9739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运用光学/电子原理进行影像放大，方便老年人近用。</w:t>
            </w:r>
          </w:p>
        </w:tc>
      </w:tr>
      <w:tr w14:paraId="1D80B9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77179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57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464B37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AD8A34E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866D65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生活自主餐具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D6AF60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包括防洒碗(盘)、助食筷、弯柄勺(叉),辅助老生活自助人进食。方便上肢及神经系统有功餐具能障碍的老人进食。</w:t>
            </w:r>
          </w:p>
        </w:tc>
      </w:tr>
      <w:tr w14:paraId="2796F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9EAE91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AEE9416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04C3B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辅助照护类器具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F4A34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护理床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0557BB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具备帮助失能老年人完成起身、侧翻、上下床、吃饭等动作，辅助喂食、处理排泄物等功能的手摇、电动、智能化护理床等。</w:t>
            </w:r>
          </w:p>
        </w:tc>
      </w:tr>
      <w:tr w14:paraId="77B20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BBB66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59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376F38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6EFED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4F98DD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移位枕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C4F48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R型或者三角型，高密度海绵，外套为全棉材质，适用于卧床老人护理翻身，预防压疮。</w:t>
            </w:r>
          </w:p>
        </w:tc>
      </w:tr>
      <w:tr w14:paraId="1934B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F31AD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60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121CBC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D589CC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6EF88B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移位机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474CD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解决行动不便老人从轮椅到沙发、床、坐便器、座椅等之间的相互挪位难题。</w:t>
            </w:r>
          </w:p>
        </w:tc>
      </w:tr>
      <w:tr w14:paraId="554F0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25FD3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61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9E9E68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2169C20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B5C5A6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轮椅坐垫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2E408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可分散老人体重,减轻给尾骨、坐骨带来的压迫。</w:t>
            </w:r>
          </w:p>
        </w:tc>
      </w:tr>
      <w:tr w14:paraId="5A507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E8D7C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62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E16C40B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3C8E4C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B637A2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防褥疮床垫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DFABA1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避免长期卧床的老人发生严重压疮。</w:t>
            </w:r>
          </w:p>
        </w:tc>
      </w:tr>
      <w:tr w14:paraId="02E47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39120D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63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EB3CB7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76BBE5D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A851D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护理类床垫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7CF70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长宽规格与床匹配,床垫外套可拆卸,具有防水功能,可迅速清除水渍、尿渍、血渍及粪便,无渗漏,方便老人使用。</w:t>
            </w:r>
          </w:p>
        </w:tc>
      </w:tr>
      <w:tr w14:paraId="40CA5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F3F9C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7C7E56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2383550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FD5F4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调节靠背器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90E8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不锈钢或铝合金材质，轻便透气，角度可调可折叠，承重≥200kg，方便老人使用。</w:t>
            </w:r>
          </w:p>
        </w:tc>
      </w:tr>
      <w:tr w14:paraId="6CF33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D1E4FC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65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806EA6C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E729E46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014E56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可移动坐便器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88CFA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指移动马桶、便盆、接尿器等,方便失能老人使用。</w:t>
            </w:r>
          </w:p>
        </w:tc>
      </w:tr>
      <w:tr w14:paraId="168F1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F9D5CB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66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16B373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475B0A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666F2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接尿器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D22C1B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方便对行动不便的老年人进行照护服务。</w:t>
            </w:r>
          </w:p>
        </w:tc>
      </w:tr>
      <w:tr w14:paraId="7CBE3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765A0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67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215D378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9F5451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A2894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智能便携洗浴机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2F8B08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智能助浴，方便老年人擦洗、淋浴，床上助浴更灵活。</w:t>
            </w:r>
          </w:p>
        </w:tc>
      </w:tr>
      <w:tr w14:paraId="58249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36FA1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68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7FE21D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FF40DB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其他辅助类器具</w:t>
            </w: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626C0B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制氧机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34671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轻音制氧，不扰睡眠，定时功能，自由设定吸氧时间，搭配雾化功能，轻松实现一机两用。</w:t>
            </w:r>
          </w:p>
        </w:tc>
      </w:tr>
      <w:tr w14:paraId="38EA4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253A35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69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91E199B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8B8FF55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5B56AB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助起沙发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B7B68C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高回弹海绵,柔软舒适有支撑力,外套为防水防污皮质软包。普通电机,一键启动,可帮助老人轻松站起。</w:t>
            </w:r>
          </w:p>
        </w:tc>
      </w:tr>
      <w:tr w14:paraId="12F94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6DFB76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70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5DC1949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6BF127B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34604B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助起床垫、坐垫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FCA49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以电力驱动替代人力,放置床上、沙发等平整处,卧床者能自主操作起身、起床等坐卧位置,方便老人起背抬腿。</w:t>
            </w:r>
          </w:p>
        </w:tc>
      </w:tr>
      <w:tr w14:paraId="164BB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2CDEB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71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7801FA7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600B1BB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03556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适老化智能按摩椅（仪）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DEAEC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疏通经络,帮助老年人消除疲劳、缓解疼痛,促进身心健康。</w:t>
            </w:r>
          </w:p>
        </w:tc>
      </w:tr>
      <w:tr w14:paraId="05769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7CF26E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72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F6BDEB2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CCEF42D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5969C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理疗电烤灯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6BD4C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通过红外线或电磁波产生热量,对人体产生温热效应,从而达到缓解老年人疼痛、促进血液循环、消除炎症等多种健康效果。</w:t>
            </w:r>
          </w:p>
        </w:tc>
      </w:tr>
      <w:tr w14:paraId="60902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B6899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73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DF1BAC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8520994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832766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智能药盒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678AF2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内置智能提醒系统,可设置多种提醒模式,当老年人需要服药时,通过语音播报、震动提示、灯光闪烁等方式提醒。</w:t>
            </w:r>
          </w:p>
        </w:tc>
      </w:tr>
      <w:tr w14:paraId="179AD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7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080D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74</w:t>
            </w:r>
          </w:p>
        </w:tc>
        <w:tc>
          <w:tcPr>
            <w:tcW w:w="574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61478A3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836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CDCD771">
            <w:pP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FBB62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电疗仪</w:t>
            </w:r>
          </w:p>
        </w:tc>
        <w:tc>
          <w:tcPr>
            <w:tcW w:w="238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1A49D9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bdr w:val="none" w:color="auto" w:sz="0" w:space="0"/>
              </w:rPr>
              <w:t>通过中频电刺激,能够深入刺激肌肉和神经,从而有效促进血液循环,达到舒缓疼痛的目的。</w:t>
            </w:r>
          </w:p>
        </w:tc>
      </w:tr>
    </w:tbl>
    <w:p w14:paraId="26F0F10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 </w:t>
      </w:r>
    </w:p>
    <w:p w14:paraId="3B44B98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jc w:val="both"/>
        <w:rPr>
          <w:rFonts w:hint="default" w:ascii="Calibri" w:hAnsi="Calibri" w:cs="Calibri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bdr w:val="none" w:color="auto" w:sz="0" w:space="0"/>
          <w:shd w:val="clear" w:fill="FFFFFF"/>
        </w:rPr>
        <w:t> </w:t>
      </w:r>
    </w:p>
    <w:p w14:paraId="020F7E4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B7A1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2025-04-30T01:45:00Z</dcterms:created>
  <dc:creator>Jiqim</dc:creator>
  <cp:lastModifiedBy>BAIBAI</cp:lastModifiedBy>
  <dcterms:modified xsi:type="dcterms:W3CDTF">2025-04-30T01:49:38Z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eyJoZGlkIjoiNmQxNTZlOGUyZDljMjRhYmYyYzA3ZGJlZWI3OGI4Y2QiLCJ1c2VySWQiOiI1MDg5ODA1ODQifQ==</vt:lpwstr>
  </property>
  <property fmtid="{D5CDD505-2E9C-101B-9397-08002B2CF9AE}" pid="4" name="ICV">
    <vt:lpwstr>ABB16C624E38469DB2696A7266E8B003_12</vt:lpwstr>
  </property>
</Properties>
</file>